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D6" w:rsidRDefault="00B705C3" w:rsidP="00B705C3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BRÚSNA SADA GANZO</w:t>
      </w:r>
      <w:r w:rsidR="004A797C" w:rsidRPr="004A797C">
        <w:rPr>
          <w:b/>
          <w:sz w:val="28"/>
          <w:szCs w:val="28"/>
        </w:rPr>
        <w:t xml:space="preserve"> GTPS</w:t>
      </w:r>
      <w:bookmarkStart w:id="0" w:name="_GoBack"/>
      <w:bookmarkEnd w:id="0"/>
    </w:p>
    <w:p w:rsidR="00B705C3" w:rsidRPr="00B705C3" w:rsidRDefault="00B705C3" w:rsidP="00B705C3">
      <w:pPr>
        <w:ind w:left="2832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(návod na použitie)</w:t>
      </w:r>
    </w:p>
    <w:p w:rsidR="004A797C" w:rsidRDefault="004A797C" w:rsidP="004A797C"/>
    <w:p w:rsidR="004A797C" w:rsidRDefault="004A797C" w:rsidP="004A797C">
      <w:pPr>
        <w:pStyle w:val="Odsekzoznamu"/>
        <w:numPr>
          <w:ilvl w:val="0"/>
          <w:numId w:val="1"/>
        </w:numPr>
      </w:pPr>
      <w:r>
        <w:t>Balenie obsahuje nasledovné komponenty (okrem zobrazených, sa v sade nachádza aj fixka na označenie časti ostria, ktorú chcete brúsiť)</w:t>
      </w:r>
    </w:p>
    <w:p w:rsidR="004A797C" w:rsidRDefault="004A797C" w:rsidP="004A797C">
      <w:pPr>
        <w:pStyle w:val="Odsekzoznamu"/>
      </w:pPr>
    </w:p>
    <w:p w:rsidR="004A797C" w:rsidRDefault="00AE428D" w:rsidP="004A797C">
      <w:pPr>
        <w:pStyle w:val="Odsekzoznamu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1765300</wp:posOffset>
                </wp:positionV>
                <wp:extent cx="609600" cy="161925"/>
                <wp:effectExtent l="0" t="19050" r="38100" b="47625"/>
                <wp:wrapNone/>
                <wp:docPr id="15" name="Šípka dopra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8857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15" o:spid="_x0000_s1026" type="#_x0000_t13" style="position:absolute;margin-left:127.15pt;margin-top:139pt;width:48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" adj="18731" fillcolor="#7030a0" strokecolor="#1f4d78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2660650</wp:posOffset>
                </wp:positionV>
                <wp:extent cx="704850" cy="180975"/>
                <wp:effectExtent l="19050" t="19050" r="19050" b="47625"/>
                <wp:wrapNone/>
                <wp:docPr id="14" name="Šípka doľ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BDD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14" o:spid="_x0000_s1026" type="#_x0000_t66" style="position:absolute;margin-left:419.65pt;margin-top:209.5pt;width:55.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" adj="2773" fillcolor="yellow" strokecolor="#1f4d78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2765425</wp:posOffset>
                </wp:positionV>
                <wp:extent cx="619125" cy="171450"/>
                <wp:effectExtent l="0" t="19050" r="47625" b="38100"/>
                <wp:wrapNone/>
                <wp:docPr id="13" name="Šípka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714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021E" id="Šípka doprava 13" o:spid="_x0000_s1026" type="#_x0000_t13" style="position:absolute;margin-left:109.9pt;margin-top:217.75pt;width:48.75pt;height: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" adj="18609" fillcolor="yellow" strokecolor="#1f4d78 [1604]" strokeweight="1pt"/>
            </w:pict>
          </mc:Fallback>
        </mc:AlternateContent>
      </w:r>
      <w:r w:rsidR="00A12A25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946150</wp:posOffset>
                </wp:positionV>
                <wp:extent cx="542925" cy="266700"/>
                <wp:effectExtent l="0" t="0" r="28575" b="0"/>
                <wp:wrapNone/>
                <wp:docPr id="8" name="Ohnutý pruh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blockArc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7E7E" id="Ohnutý pruh 8" o:spid="_x0000_s1026" style="position:absolute;margin-left:280.9pt;margin-top:74.5pt;width:42.75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429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" path="m,133350c,59703,121538,,271463,,421388,,542926,59703,542926,133350r-66676,c476250,96526,384563,66675,271462,66675v-113101,,-204788,29851,-204788,66675l,133350xe" fillcolor="red" strokecolor="#1f4d78 [1604]" strokeweight="1pt">
                <v:stroke joinstyle="miter"/>
                <v:path arrowok="t" o:connecttype="custom" o:connectlocs="0,133350;271463,0;542926,133350;476250,133350;271462,66675;66674,133350;0,133350" o:connectangles="0,0,0,0,0,0,0"/>
              </v:shape>
            </w:pict>
          </mc:Fallback>
        </mc:AlternateContent>
      </w:r>
      <w:r w:rsidR="004A797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2384425</wp:posOffset>
                </wp:positionV>
                <wp:extent cx="352425" cy="190500"/>
                <wp:effectExtent l="19050" t="19050" r="28575" b="38100"/>
                <wp:wrapNone/>
                <wp:docPr id="5" name="Šípka doľ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69170" id="Šípka doľava 5" o:spid="_x0000_s1026" type="#_x0000_t66" style="position:absolute;margin-left:313.9pt;margin-top:187.75pt;width:27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" adj="5838" fillcolor="#5b9bd5 [3204]" strokecolor="#1f4d78 [1604]" strokeweight="1pt"/>
            </w:pict>
          </mc:Fallback>
        </mc:AlternateContent>
      </w:r>
      <w:r w:rsidR="004A797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1803400</wp:posOffset>
                </wp:positionV>
                <wp:extent cx="276225" cy="171450"/>
                <wp:effectExtent l="19050" t="19050" r="28575" b="38100"/>
                <wp:wrapNone/>
                <wp:docPr id="4" name="Obojsmerná vodorovná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A47A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Obojsmerná vodorovná šípka 4" o:spid="_x0000_s1026" type="#_x0000_t69" style="position:absolute;margin-left:240.35pt;margin-top:142pt;width:21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" adj="6703" fillcolor="red" strokecolor="#1f4d78 [1604]" strokeweight="1pt"/>
            </w:pict>
          </mc:Fallback>
        </mc:AlternateContent>
      </w:r>
      <w:r w:rsidR="004A797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2051050</wp:posOffset>
                </wp:positionV>
                <wp:extent cx="428625" cy="219075"/>
                <wp:effectExtent l="0" t="19050" r="47625" b="47625"/>
                <wp:wrapNone/>
                <wp:docPr id="3" name="Šípka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190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7063A" id="Šípka doprava 3" o:spid="_x0000_s1026" type="#_x0000_t13" style="position:absolute;margin-left:115.15pt;margin-top:161.5pt;width:33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" adj="16080" fillcolor="#92d050" strokecolor="#1f4d78 [1604]" strokeweight="1pt"/>
            </w:pict>
          </mc:Fallback>
        </mc:AlternateContent>
      </w:r>
      <w:r w:rsidR="004A797C">
        <w:rPr>
          <w:noProof/>
          <w:lang w:eastAsia="sk-SK"/>
        </w:rPr>
        <w:drawing>
          <wp:inline distT="0" distB="0" distL="0" distR="0">
            <wp:extent cx="5762625" cy="4324350"/>
            <wp:effectExtent l="0" t="0" r="9525" b="0"/>
            <wp:docPr id="1" name="Obrázok 1" descr="C:\Users\cernicky\Desktop\PENTA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nicky\Desktop\PENTA\IMG_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  <w:numPr>
          <w:ilvl w:val="0"/>
          <w:numId w:val="1"/>
        </w:numPr>
      </w:pPr>
      <w:r>
        <w:t xml:space="preserve">Vezmite </w:t>
      </w:r>
      <w:r w:rsidR="00A12A25">
        <w:t>vodiacu tyčku z obrázku č. 1 označenú modrou šípkou a vložte ju do nosného modulu z obrázku č. 1 označeného zelenou šípkou</w:t>
      </w:r>
    </w:p>
    <w:p w:rsidR="00A12A25" w:rsidRDefault="00A12A25" w:rsidP="00A12A25">
      <w:pPr>
        <w:pStyle w:val="Odsekzoznamu"/>
      </w:pPr>
    </w:p>
    <w:p w:rsidR="00A12A25" w:rsidRDefault="00A12A25" w:rsidP="00A12A25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4324350"/>
            <wp:effectExtent l="0" t="0" r="9525" b="0"/>
            <wp:docPr id="6" name="Obrázok 6" descr="C:\Users\cernicky\Desktop\PENTA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nicky\Desktop\PENTA\IMG_0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4A797C" w:rsidRDefault="004A797C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682EE3" w:rsidP="00A12A25">
      <w:pPr>
        <w:pStyle w:val="Odsekzoznamu"/>
        <w:numPr>
          <w:ilvl w:val="0"/>
          <w:numId w:val="1"/>
        </w:numPr>
      </w:pPr>
      <w:r>
        <w:t>Postupne spojte dve vodiace tyčky a čierny pogumovaný úchyt na obrázku č. 1 označené červenými šípkami</w:t>
      </w:r>
    </w:p>
    <w:p w:rsidR="00682EE3" w:rsidRDefault="00682EE3" w:rsidP="00682EE3">
      <w:pPr>
        <w:pStyle w:val="Odsekzoznamu"/>
      </w:pPr>
    </w:p>
    <w:p w:rsidR="00682EE3" w:rsidRDefault="00682EE3" w:rsidP="00682EE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4419600" cy="3316526"/>
            <wp:effectExtent l="0" t="0" r="0" b="0"/>
            <wp:docPr id="9" name="Obrázok 9" descr="C:\Users\cernicky\Desktop\PENTA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nicky\Desktop\PENTA\IMG_0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52" cy="33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Default="00682EE3" w:rsidP="004A797C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4448175" cy="3337969"/>
            <wp:effectExtent l="0" t="0" r="0" b="0"/>
            <wp:docPr id="10" name="Obrázok 10" descr="C:\Users\cernicky\Desktop\PENTA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nicky\Desktop\PENTA\IMG_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01" cy="33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682EE3" w:rsidRDefault="00682EE3" w:rsidP="00682EE3">
      <w:pPr>
        <w:pStyle w:val="Odsekzoznamu"/>
        <w:numPr>
          <w:ilvl w:val="0"/>
          <w:numId w:val="1"/>
        </w:numPr>
      </w:pPr>
      <w:r>
        <w:t>Zloženú vodiacu tyčku z kroku č. 3 vložte do otočného mechanizmu z obrázku č. 2 a zároveň do vodiaceho mechanizmu založte kameň (je možné použiť ľubovoľnú postupnosť kameňov podľa toho, ako veľmi je opotrebované ostrie noža)</w:t>
      </w:r>
    </w:p>
    <w:p w:rsidR="00682EE3" w:rsidRDefault="00682EE3" w:rsidP="00682EE3">
      <w:pPr>
        <w:pStyle w:val="Odsekzoznamu"/>
      </w:pPr>
      <w:r>
        <w:t xml:space="preserve">Otočný mechanizmus zároveň z bočnej strany obsahuje upínaciu skrutku, ktorá zabezpečí uchytenie mechanizmu pod nastaveným uhlom, prispôsobeným </w:t>
      </w:r>
      <w:r w:rsidR="00AE428D">
        <w:t>podľa brúseného noža (uhol je voľne nastaviteľný v rozsahu vodiacej tyčky z obrázku č. 1 označenej modrou šípkou</w:t>
      </w:r>
    </w:p>
    <w:p w:rsidR="00682EE3" w:rsidRDefault="00682EE3" w:rsidP="00682EE3">
      <w:pPr>
        <w:pStyle w:val="Odsekzoznamu"/>
      </w:pPr>
    </w:p>
    <w:p w:rsidR="00682EE3" w:rsidRDefault="00682EE3" w:rsidP="00682EE3">
      <w:pPr>
        <w:pStyle w:val="Odsekzoznamu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1589405</wp:posOffset>
                </wp:positionV>
                <wp:extent cx="590550" cy="295275"/>
                <wp:effectExtent l="0" t="19050" r="38100" b="47625"/>
                <wp:wrapNone/>
                <wp:docPr id="12" name="Šípka dopra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367E" id="Šípka doprava 12" o:spid="_x0000_s1026" type="#_x0000_t13" style="position:absolute;margin-left:38.65pt;margin-top:125.15pt;width:46.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" fillcolor="red" strokecolor="#1f4d78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4594868" cy="3448050"/>
            <wp:effectExtent l="0" t="0" r="0" b="0"/>
            <wp:docPr id="11" name="Obrázok 11" descr="C:\Users\cernicky\Desktop\PENTA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nicky\Desktop\PENTA\IMG_0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76" cy="34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E3" w:rsidRDefault="00682EE3" w:rsidP="004A797C">
      <w:pPr>
        <w:pStyle w:val="Odsekzoznamu"/>
      </w:pPr>
    </w:p>
    <w:p w:rsidR="00682EE3" w:rsidRDefault="00682EE3" w:rsidP="004A797C">
      <w:pPr>
        <w:pStyle w:val="Odsekzoznamu"/>
      </w:pPr>
    </w:p>
    <w:p w:rsidR="00A12A25" w:rsidRDefault="00A12A25" w:rsidP="004A797C">
      <w:pPr>
        <w:pStyle w:val="Odsekzoznamu"/>
      </w:pPr>
    </w:p>
    <w:p w:rsidR="00AE428D" w:rsidRDefault="00AE428D" w:rsidP="00AE428D">
      <w:pPr>
        <w:pStyle w:val="Odsekzoznamu"/>
        <w:numPr>
          <w:ilvl w:val="0"/>
          <w:numId w:val="1"/>
        </w:numPr>
      </w:pPr>
      <w:r>
        <w:t>V tomto kroku pristúpime k uchyteniu noža. Uchytenie noža je možné v závislosti od druhu a veľkosti noža možné dvomi spôsobmi</w:t>
      </w:r>
    </w:p>
    <w:p w:rsidR="00AE428D" w:rsidRDefault="00AE428D" w:rsidP="00AE428D">
      <w:pPr>
        <w:pStyle w:val="Odsekzoznamu"/>
        <w:numPr>
          <w:ilvl w:val="0"/>
          <w:numId w:val="2"/>
        </w:numPr>
      </w:pPr>
      <w:r>
        <w:t>Uchytenie noža iba pomocou kovového plátu označeného na obrázku č. 1 šípkou fialovej farby (tento spôsob hlavne pri noži s malou plochou čepele nezabezpečí dostatočné uchytenie) a preto odporúčame využiť druhý spôsob uchytenia a to :</w:t>
      </w:r>
    </w:p>
    <w:p w:rsidR="00AE428D" w:rsidRDefault="00AE428D" w:rsidP="00AE428D">
      <w:pPr>
        <w:pStyle w:val="Odsekzoznamu"/>
        <w:numPr>
          <w:ilvl w:val="0"/>
          <w:numId w:val="2"/>
        </w:numPr>
      </w:pPr>
      <w:r>
        <w:t xml:space="preserve">Uchytenie noža pomocou </w:t>
      </w:r>
      <w:r w:rsidR="00590BB2">
        <w:t>kovového plátu (na obrázku č. 1 označeného žltou šípkou) umiestneného na bočnej strane nosného modulu (na obrázku č. 1 označeného zelenou šípkou)</w:t>
      </w:r>
    </w:p>
    <w:p w:rsidR="00590BB2" w:rsidRDefault="00590BB2" w:rsidP="00590BB2">
      <w:pPr>
        <w:pStyle w:val="Odsekzoznamu"/>
        <w:ind w:left="1080"/>
      </w:pPr>
      <w:r>
        <w:t>Kovový plat je potrebné skombinovať s</w:t>
      </w:r>
      <w:r w:rsidR="005C7198">
        <w:t> položkou s výrezom nachádzajúcou sa na obrázku č. 1  označenou taktiež žltou šípkou (na kompletizáciu použite buď dvojhrannú skrutku</w:t>
      </w:r>
      <w:r w:rsidR="00B705C3">
        <w:t>, k</w:t>
      </w:r>
      <w:r w:rsidR="005C7198">
        <w:t xml:space="preserve">torá sa nachádza pri kovovom pláte, prípadne skrutku pre </w:t>
      </w:r>
      <w:proofErr w:type="spellStart"/>
      <w:r w:rsidR="005C7198">
        <w:t>imbusový</w:t>
      </w:r>
      <w:proofErr w:type="spellEnd"/>
      <w:r w:rsidR="005C7198">
        <w:t xml:space="preserve"> kľuč</w:t>
      </w:r>
      <w:r w:rsidR="00B705C3">
        <w:t>)</w:t>
      </w:r>
    </w:p>
    <w:p w:rsidR="005C7198" w:rsidRDefault="005C7198" w:rsidP="00590BB2">
      <w:pPr>
        <w:pStyle w:val="Odsekzoznamu"/>
        <w:ind w:left="1080"/>
      </w:pPr>
    </w:p>
    <w:p w:rsidR="005C7198" w:rsidRDefault="005C7198" w:rsidP="00590BB2">
      <w:pPr>
        <w:pStyle w:val="Odsekzoznamu"/>
        <w:ind w:left="1080"/>
      </w:pPr>
      <w:r>
        <w:t>Pre lepšie pochopenie tohto kroku pr</w:t>
      </w:r>
      <w:r w:rsidR="00B705C3">
        <w:t xml:space="preserve">osím nahliadnite do videa, kde je pekne ukázane brúsenie a aj vylepšenia sady </w:t>
      </w:r>
      <w:proofErr w:type="spellStart"/>
      <w:r w:rsidR="00B705C3">
        <w:t>Ruixin</w:t>
      </w:r>
      <w:proofErr w:type="spellEnd"/>
      <w:r w:rsidR="00B705C3">
        <w:t xml:space="preserve">, ktorá je presne zhodná so </w:t>
      </w:r>
      <w:proofErr w:type="spellStart"/>
      <w:r w:rsidR="00B705C3">
        <w:t>sadou</w:t>
      </w:r>
      <w:proofErr w:type="spellEnd"/>
      <w:r w:rsidR="00B705C3">
        <w:t xml:space="preserve"> </w:t>
      </w:r>
      <w:proofErr w:type="spellStart"/>
      <w:r w:rsidR="00B705C3">
        <w:t>Ganzo</w:t>
      </w:r>
      <w:proofErr w:type="spellEnd"/>
      <w:r w:rsidR="00B705C3">
        <w:t xml:space="preserve"> GTPS</w:t>
      </w:r>
    </w:p>
    <w:p w:rsidR="00B705C3" w:rsidRDefault="00B705C3" w:rsidP="00590BB2">
      <w:pPr>
        <w:pStyle w:val="Odsekzoznamu"/>
        <w:ind w:left="1080"/>
      </w:pPr>
      <w:hyperlink r:id="rId10" w:history="1">
        <w:r w:rsidRPr="001A6AA6">
          <w:rPr>
            <w:rStyle w:val="Hypertextovprepojenie"/>
          </w:rPr>
          <w:t>https://www.youtube.com/watch?v=YOTyLEj706E</w:t>
        </w:r>
      </w:hyperlink>
    </w:p>
    <w:p w:rsidR="00B705C3" w:rsidRDefault="00B705C3" w:rsidP="00590BB2">
      <w:pPr>
        <w:pStyle w:val="Odsekzoznamu"/>
        <w:ind w:left="1080"/>
      </w:pPr>
    </w:p>
    <w:p w:rsidR="00B705C3" w:rsidRDefault="00B705C3" w:rsidP="00B705C3">
      <w:r>
        <w:lastRenderedPageBreak/>
        <w:t>Zo skúsenosti odporúčame kamene pred použitím namočiť na par minút do vody, čím sa zníži zahrievanie čepele pri brúsení a zároveň sa tak zvýši účinok brúsenia.</w:t>
      </w:r>
    </w:p>
    <w:p w:rsidR="00B705C3" w:rsidRDefault="00B705C3" w:rsidP="00B705C3">
      <w:r>
        <w:t xml:space="preserve">Okrem toho odporúčame aj vystlanie miesta úchytu noža napr. kúskom papiera, prípadne handričky, aby ste predišli škrabancom </w:t>
      </w:r>
    </w:p>
    <w:p w:rsidR="00B705C3" w:rsidRDefault="00B705C3" w:rsidP="00590BB2">
      <w:pPr>
        <w:pStyle w:val="Odsekzoznamu"/>
        <w:ind w:left="1080"/>
      </w:pPr>
    </w:p>
    <w:p w:rsidR="00B705C3" w:rsidRDefault="00B705C3" w:rsidP="00B705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999">
        <w:rPr>
          <w:rFonts w:ascii="Times New Roman" w:eastAsia="Times New Roman" w:hAnsi="Times New Roman" w:cs="Times New Roman"/>
          <w:b/>
          <w:sz w:val="24"/>
          <w:szCs w:val="24"/>
        </w:rPr>
        <w:t>Údržba</w:t>
      </w:r>
    </w:p>
    <w:p w:rsidR="00B705C3" w:rsidRDefault="00B705C3" w:rsidP="00B70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 brúsení kamene dôkladne umyte pod tečúcou vlažnou vodou (je možné použiť aj bežný saponát a kuchynskú hubku pre lepšie očistenie) </w:t>
      </w:r>
    </w:p>
    <w:p w:rsidR="00B705C3" w:rsidRDefault="00B705C3" w:rsidP="00B70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Aby sa predišlo poškodeniu, kamene odporúčame skladovať v priloženom puzdre. </w:t>
      </w:r>
    </w:p>
    <w:p w:rsidR="00B705C3" w:rsidRPr="006647CB" w:rsidRDefault="00B705C3" w:rsidP="00B70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15A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Priložené kamene sú krehké, na základe toho je bežným javom že rohy kameňov môžu byť niekedy mierne zaoblené, prípadne inak nedokonalé, čo ale absolútne nemá vplyv na vlastnosti kameňov a schopnosť využitia ich brúsnej plochy pri brúsení noža</w:t>
      </w:r>
      <w:r w:rsidRPr="000915A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308DC">
        <w:rPr>
          <w:rFonts w:ascii="Times New Roman" w:eastAsia="Times New Roman" w:hAnsi="Times New Roman" w:cs="Times New Roman"/>
          <w:sz w:val="24"/>
          <w:szCs w:val="24"/>
        </w:rPr>
        <w:br/>
      </w:r>
      <w:r w:rsidRPr="006308DC">
        <w:rPr>
          <w:rFonts w:ascii="Times New Roman" w:eastAsia="Times New Roman" w:hAnsi="Times New Roman" w:cs="Times New Roman"/>
          <w:sz w:val="24"/>
          <w:szCs w:val="24"/>
        </w:rPr>
        <w:br/>
        <w:t xml:space="preserve">Vyrobené v </w:t>
      </w:r>
      <w:r>
        <w:rPr>
          <w:rFonts w:ascii="Times New Roman" w:eastAsia="Times New Roman" w:hAnsi="Times New Roman" w:cs="Times New Roman"/>
          <w:sz w:val="24"/>
          <w:szCs w:val="24"/>
        </w:rPr>
        <w:t>Číne</w:t>
      </w:r>
      <w:r w:rsidRPr="006308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05C3" w:rsidRDefault="00B705C3" w:rsidP="00B705C3">
      <w:pPr>
        <w:pStyle w:val="Normlnywebov"/>
      </w:pPr>
      <w:proofErr w:type="spellStart"/>
      <w:r>
        <w:t>Predajca</w:t>
      </w:r>
      <w:proofErr w:type="spellEnd"/>
      <w:r>
        <w:t xml:space="preserve">: </w:t>
      </w:r>
      <w:proofErr w:type="spellStart"/>
      <w:r>
        <w:t>Kniland</w:t>
      </w:r>
      <w:proofErr w:type="spellEnd"/>
      <w:r>
        <w:t xml:space="preserve"> </w:t>
      </w:r>
      <w:proofErr w:type="spellStart"/>
      <w:r>
        <w:t>s.r.o</w:t>
      </w:r>
      <w:proofErr w:type="spellEnd"/>
      <w:r>
        <w:t xml:space="preserve">, </w:t>
      </w:r>
      <w:proofErr w:type="spellStart"/>
      <w:r>
        <w:t>Prostredný</w:t>
      </w:r>
      <w:proofErr w:type="spellEnd"/>
      <w:r>
        <w:t xml:space="preserve"> </w:t>
      </w:r>
      <w:proofErr w:type="spellStart"/>
      <w:r>
        <w:t>Hámor</w:t>
      </w:r>
      <w:proofErr w:type="spellEnd"/>
      <w:r>
        <w:t xml:space="preserve"> 391, </w:t>
      </w:r>
      <w:proofErr w:type="spellStart"/>
      <w:r>
        <w:t>Mlynky</w:t>
      </w:r>
      <w:proofErr w:type="spellEnd"/>
      <w:r>
        <w:t>, 053 76, www.kniland.sk</w:t>
      </w:r>
    </w:p>
    <w:p w:rsidR="00B705C3" w:rsidRDefault="00B705C3" w:rsidP="00590BB2">
      <w:pPr>
        <w:pStyle w:val="Odsekzoznamu"/>
        <w:ind w:left="1080"/>
      </w:pPr>
    </w:p>
    <w:p w:rsidR="00A12A25" w:rsidRDefault="00A12A25" w:rsidP="004A797C">
      <w:pPr>
        <w:pStyle w:val="Odsekzoznamu"/>
      </w:pPr>
    </w:p>
    <w:p w:rsidR="00A12A25" w:rsidRDefault="00A12A25" w:rsidP="004A797C">
      <w:pPr>
        <w:pStyle w:val="Odsekzoznamu"/>
      </w:pPr>
    </w:p>
    <w:p w:rsidR="00A12A25" w:rsidRPr="004A797C" w:rsidRDefault="00A12A25" w:rsidP="004A797C">
      <w:pPr>
        <w:pStyle w:val="Odsekzoznamu"/>
      </w:pPr>
    </w:p>
    <w:sectPr w:rsidR="00A12A25" w:rsidRPr="004A7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374F0"/>
    <w:multiLevelType w:val="hybridMultilevel"/>
    <w:tmpl w:val="EDAA2C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E187F"/>
    <w:multiLevelType w:val="hybridMultilevel"/>
    <w:tmpl w:val="1ED8C69A"/>
    <w:lvl w:ilvl="0" w:tplc="050275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97C"/>
    <w:rsid w:val="004A797C"/>
    <w:rsid w:val="00590BB2"/>
    <w:rsid w:val="005C7198"/>
    <w:rsid w:val="00682EE3"/>
    <w:rsid w:val="00A12A25"/>
    <w:rsid w:val="00AE428D"/>
    <w:rsid w:val="00B705C3"/>
    <w:rsid w:val="00E9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86368-3436-4EB2-86FB-38C87187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A797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705C3"/>
    <w:rPr>
      <w:color w:val="0563C1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B7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YOTyLEj706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Černický</dc:creator>
  <cp:keywords/>
  <dc:description/>
  <cp:lastModifiedBy>Michal Černický</cp:lastModifiedBy>
  <cp:revision>2</cp:revision>
  <dcterms:created xsi:type="dcterms:W3CDTF">2018-11-27T17:52:00Z</dcterms:created>
  <dcterms:modified xsi:type="dcterms:W3CDTF">2018-11-27T19:07:00Z</dcterms:modified>
</cp:coreProperties>
</file>